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3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baseline"/>
        </w:rPr>
        <w:t>蒙城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baseline"/>
        </w:rPr>
        <w:t>图书馆图书馆充分发挥公共文化服务主阵地作用，以开展党史学习教育为主线，依托社会资源整合，多种形式助推全民阅读。充分发挥社会教育职能作用，以服务读者为宗旨，努力建设新时代公共图书馆的新形象。2021年4月被评为2021-2025年度亳州市科普教育基地，9月被评为全省社科普及示范基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不断优化馆藏资源，大力倡导全民阅读。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蒙城县图书馆始终坚守“传承文明 服务社会”的初心，坚持“服务第一，读者之上”的宗旨，为社会公众提供优质、高效、无差别服务。2021年新购图书157160册，报纸126种、期刊305种，电子图书161.89万册。现馆内藏书55万余册，截止2021年12月6日，累计办理借书证17831张、图书流通73.32万册次、图书流通种数39575种，累计到馆客流1036956次。免费开放报刊阅览区、图书外借区、低幼儿、儿童阅览区、电子文献阅览区、多媒体视听区等公共空间设施场地；免费提供文献资源借阅、信息检索与咨询、公益性讲座和展览、影视放映、基层辅导、流动图书借阅与服务等，为我县全民阅读的推动提供了强有力的文化保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二、多形式开展系列活动，助力党史学习教育。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针对不同年龄读者，蒙城县图书馆开展精准性党史教育阅读推广活动，先后举办了“童心向党”百米画卷、红色书籍主题展、党史知识竞赛、爱国主义演讲比赛等特色活动，参与读者近2万人。特别是录制的红歌快闪作品，成功入选国家文旅部公共文化云“最美歌声”展播，是安徽省唯一一家图书馆参赛作品。通过发布活动预告，吸引读者参与线上读书活动，共举办活动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665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场次，位居全省县级馆第一。承办了安徽省公共图书馆联盟首届“江淮读书月”活动，举办了国学诵读班、少儿课堂“智慧树”、星空故事会、“元宝哥哥”手工拼图等丰富多彩活动，吸引不同年龄层次的市民参与，受到社会各界一致好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三、充分利用新媒体平台，开展阅读文化普及宣传。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为了保证广大读者能够阅读更新、更优质的资源，享受良好的阅读环境，利用微信公众号定期推荐好书、新书；广泛开展社科知识推送、展示；在节日举办公益主题活动预告、报名等，提高全民阅读资源的广度和深度。截至目前推送量达571篇，阅读量达293751次。其中一书一城好书推荐、学霸分享会、疫情期间空中课堂、二十四节气--我是一颗种子之寒露等特色活动被社会媒体评价和文化云推荐 49次。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四、打造阅读品牌活动，提升公共文化服务效能。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县图书馆以服务读者、传递爱心为主旨，贴近群众生活，切实立足群众，为群众送上了高品质“接地气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文化营养餐。党史学习教育以来，县图书馆开通了线上线下教育学习，陈列红色书籍，举办党史教育主题书画展，营造浓厚的学习氛围。自新馆开馆以来，连续13个月稳居全省县级图书馆接待读者人次第一名；在全国县级馆公众号影响力评比中，稳居全国前十；疫情期间，线上开展公益讲座直播，话题最高关注度达到5.2万人次；受到了全国各大主流媒体专题报道48次，成为读者心中的网红打卡地；以建党百年主题开展了向时代楷模致敬的各种惠民政策：优秀共产党员、中国好人、人民解放军、中国医师、人民教师等多种形式免押读者服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五、加强职工队伍建设，提高职工素质。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以双创为目标，努力提高全体员工的思想道德水平和科学文化素质，增强干部职工的政治意识、责任意识、法制意识、竞争意识。在新形势下，努力提高职工道德水平，培养职工爱岗敬业，忠于职守。着重抓好职工教育，创新学习形式，以部门为单位，成立学习小组，每周定期学习，定期考核。2021年度开展馆员内部培训12场，外出培训4场，线上参与培训6场，累计时长575课时，共获培训证书36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六、开展“九进”深入基层，弘扬公共文化服务正能量。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结合实际制定“我为群众办实事”项目清单，县图书馆成功打造出进乡镇留守儿童家庭、进老年读者、进社区、进学校、进农村、进机关、进工地、进军营、进特殊人群为特色的“书香九进”活动品牌，为不同的读者群体提供精准服务。馆外流动服务次数41场，其中特殊群体服务场次29场。创新将流动图书服务点设在武警大队、驻蒙部队、消防大队，将阅读送到部队基层，外出拥军活动累计6场。县图书馆依托图书馆丰富图书资源，走出馆门，为各类人群发放红色书籍，传播红色精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七、创新“总分馆制”，文化阅读服务无边界。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为进一步加强服务农民、服务基层文化工作，构建和谐社会和建设社会主义新农村营造良好文化环境。县图书馆整合资源，把农家书屋纳入总分馆制服务体系，统筹19个乡镇分馆、 298个行政村（社区）农家书屋，广泛开展“倡导全民阅读  推动文明进步”的系列阅读推广服务活动，同时“我的书屋·我的梦”“阅读推广活动九进”“特殊群体阅读活动”“数字化农家书屋阅读”“你读书我买单”等各类阅读推广系列活动，营造了浓郁的阅读氛围，在全社会形成好读书、读好书、读书好的良好氛围，推动全民阅读深入开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规划一：开展全民阅读走进乡镇服务，做好农村公共文化服务工作、更好服务三农。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为进一步加强服务农民、服务基层文化工作，构建和谐社会和建设社会主义新农村营造了良好文化环境。做好党建引领信用村建设阅读推广服务。结合当前党建引领信用村建设，针对星际信用户，开展一系列免押借阅服务，更好服务三农。今后，村级基层综合文化中心、农民文化礼堂纳入到公共图书馆服务体系中，为读者提供图书借还服务。根据服务大提升行动目标，未来将有更多的农村居民在家门口就能享受到县区的图书馆资源，享受到跟城里人一样的公共文化服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规划二：惠民服务助推全民阅读工作深度和广度。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蒙城县图书馆立足满足人民群众精神文化需求，全面提升读者对图书馆服务满意度为目标，以信用为依托，免除读者证和借书押金。如以建党百年主题开展了向时代楷模致敬的各种惠民服务：优秀共产党员、中国好人、人民解放军、中国医师、人民教师等多种形式免押读者服务。下一步计划实施，包括线上线下的借阅服务将不断优化升级，全面免押措施也将陆续开通，以更好满足市民公共文化服务需求，推动全面阅读深入持久地开展。同时读者还可以用自己的社保卡等免费开通借阅功能等，实现借阅服务无门槛，使图书馆服务更加便利和人性化，享受各类资源服务，实现“阅读服务零距离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蒙城县图书馆正一步一个脚印，在打造公共文化服务“重要窗口”的道路上前行，希望用实际行动为全县读者交上了一份满意的答卷，打造群众身边满意的图书馆，让公共文化服务惠及所有人群，努力提高人民群众的获得感和幸福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蒙城县图书馆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2021年12月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ODUxOWI5OTZjODQyODg1ODY2NjI3ZTRlOGU5YjIifQ=="/>
  </w:docVars>
  <w:rsids>
    <w:rsidRoot w:val="131A77C1"/>
    <w:rsid w:val="131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2022-10-21T09:12:00Z</dcterms:created>
  <dc:creator>原来 "</dc:creator>
  <cp:lastModifiedBy>原来 "</cp:lastModifiedBy>
  <dcterms:modified xsi:type="dcterms:W3CDTF">2022-10-21T09:38:46Z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76E1BAE21FA44C368EF1D618B8A7152C</vt:lpwstr>
  </property>
</Properties>
</file>